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3489" w14:textId="77777777" w:rsidR="00636402" w:rsidRDefault="00636402" w:rsidP="00636402">
      <w:pPr>
        <w:spacing w:after="0" w:line="259" w:lineRule="auto"/>
        <w:ind w:left="10" w:right="44" w:hanging="10"/>
        <w:jc w:val="center"/>
      </w:pPr>
      <w:r>
        <w:rPr>
          <w:b/>
          <w:sz w:val="22"/>
        </w:rPr>
        <w:t xml:space="preserve">BOARD OF TRUSTEES </w:t>
      </w:r>
    </w:p>
    <w:p w14:paraId="121950C7" w14:textId="77777777" w:rsidR="00636402" w:rsidRDefault="00636402" w:rsidP="00636402">
      <w:pPr>
        <w:spacing w:after="0" w:line="259" w:lineRule="auto"/>
        <w:ind w:left="10" w:right="42" w:hanging="10"/>
        <w:jc w:val="center"/>
        <w:rPr>
          <w:b/>
          <w:sz w:val="22"/>
        </w:rPr>
      </w:pPr>
      <w:r>
        <w:rPr>
          <w:b/>
          <w:sz w:val="22"/>
        </w:rPr>
        <w:t xml:space="preserve">CITY OF CREEDE, COLORADO – A TOWN </w:t>
      </w:r>
    </w:p>
    <w:p w14:paraId="703C9012" w14:textId="1E69684B" w:rsidR="00636402" w:rsidRDefault="00F16BD0" w:rsidP="00636402">
      <w:pPr>
        <w:spacing w:after="0" w:line="259" w:lineRule="auto"/>
        <w:ind w:left="10" w:right="42" w:hanging="10"/>
        <w:jc w:val="center"/>
        <w:rPr>
          <w:b/>
          <w:sz w:val="22"/>
        </w:rPr>
      </w:pPr>
      <w:r>
        <w:rPr>
          <w:b/>
          <w:sz w:val="22"/>
        </w:rPr>
        <w:t>December 1</w:t>
      </w:r>
      <w:r w:rsidR="00321ADC">
        <w:rPr>
          <w:b/>
          <w:sz w:val="22"/>
        </w:rPr>
        <w:t>7</w:t>
      </w:r>
      <w:r w:rsidR="009C172D">
        <w:rPr>
          <w:b/>
          <w:sz w:val="22"/>
        </w:rPr>
        <w:t>,</w:t>
      </w:r>
      <w:r w:rsidR="00457604">
        <w:rPr>
          <w:b/>
          <w:sz w:val="22"/>
        </w:rPr>
        <w:t xml:space="preserve"> </w:t>
      </w:r>
      <w:r w:rsidR="00636402">
        <w:rPr>
          <w:b/>
          <w:sz w:val="22"/>
        </w:rPr>
        <w:t>2019</w:t>
      </w:r>
    </w:p>
    <w:p w14:paraId="5E700211" w14:textId="77777777" w:rsidR="00636402" w:rsidRDefault="00636402" w:rsidP="00636402">
      <w:pPr>
        <w:spacing w:after="0" w:line="259" w:lineRule="auto"/>
        <w:ind w:left="0" w:right="42" w:firstLine="0"/>
        <w:rPr>
          <w:b/>
          <w:sz w:val="22"/>
        </w:rPr>
      </w:pPr>
    </w:p>
    <w:p w14:paraId="21B6E8F7" w14:textId="37974569" w:rsidR="009C172D" w:rsidRPr="009C172D" w:rsidRDefault="009C172D" w:rsidP="009C172D">
      <w:pPr>
        <w:rPr>
          <w:sz w:val="22"/>
          <w:u w:val="single"/>
        </w:rPr>
      </w:pPr>
      <w:r w:rsidRPr="009C172D">
        <w:rPr>
          <w:sz w:val="22"/>
          <w:u w:val="single"/>
        </w:rPr>
        <w:t>REGULAR MEETING</w:t>
      </w:r>
    </w:p>
    <w:p w14:paraId="66D70EA6" w14:textId="1890058A" w:rsidR="009C172D" w:rsidRDefault="00636402" w:rsidP="009C172D">
      <w:pPr>
        <w:tabs>
          <w:tab w:val="left" w:pos="0"/>
          <w:tab w:val="center" w:pos="2588"/>
          <w:tab w:val="right" w:pos="11140"/>
        </w:tabs>
        <w:ind w:left="0" w:firstLine="720"/>
        <w:rPr>
          <w:sz w:val="22"/>
        </w:rPr>
      </w:pPr>
      <w:r w:rsidRPr="009C172D">
        <w:rPr>
          <w:sz w:val="22"/>
        </w:rPr>
        <w:t>The Board of Trustees of the City of Creede – a Town, County of Mineral, State of Colorado, met in regular session in the Creede Town Hall at the hour of 5:3</w:t>
      </w:r>
      <w:r w:rsidR="001C5D89">
        <w:rPr>
          <w:sz w:val="22"/>
        </w:rPr>
        <w:t>2</w:t>
      </w:r>
      <w:r w:rsidRPr="009C172D">
        <w:rPr>
          <w:sz w:val="22"/>
        </w:rPr>
        <w:t xml:space="preserve"> p.m.  There being present at the call of the roll the following persons</w:t>
      </w:r>
      <w:r w:rsidR="009C172D">
        <w:rPr>
          <w:sz w:val="22"/>
        </w:rPr>
        <w:t>:</w:t>
      </w:r>
    </w:p>
    <w:p w14:paraId="55727DE4" w14:textId="76410337" w:rsidR="009C172D" w:rsidRDefault="009C172D" w:rsidP="009C172D">
      <w:pPr>
        <w:tabs>
          <w:tab w:val="center" w:pos="2588"/>
          <w:tab w:val="right" w:pos="11140"/>
        </w:tabs>
        <w:ind w:left="3675" w:hanging="2325"/>
        <w:rPr>
          <w:sz w:val="22"/>
        </w:rPr>
      </w:pPr>
      <w:r>
        <w:rPr>
          <w:sz w:val="22"/>
        </w:rPr>
        <w:t>OFFICIALS PRESENT:</w:t>
      </w:r>
      <w:r>
        <w:rPr>
          <w:sz w:val="22"/>
        </w:rPr>
        <w:tab/>
      </w:r>
      <w:r w:rsidR="00AB3DA3" w:rsidRPr="009C172D">
        <w:rPr>
          <w:sz w:val="22"/>
        </w:rPr>
        <w:t>Mayor Larson, Trustee Lori Dooley,</w:t>
      </w:r>
      <w:r w:rsidR="001C5D89">
        <w:rPr>
          <w:sz w:val="22"/>
        </w:rPr>
        <w:t xml:space="preserve"> Trustee O’Connell, </w:t>
      </w:r>
      <w:r w:rsidR="00AB3DA3" w:rsidRPr="009C172D">
        <w:rPr>
          <w:sz w:val="22"/>
        </w:rPr>
        <w:t>Trustee Wyle</w:t>
      </w:r>
      <w:r w:rsidR="00D85252">
        <w:rPr>
          <w:sz w:val="22"/>
        </w:rPr>
        <w:t>y</w:t>
      </w:r>
      <w:bookmarkStart w:id="0" w:name="_GoBack"/>
      <w:bookmarkEnd w:id="0"/>
      <w:r w:rsidR="00AB3DA3" w:rsidRPr="009C172D">
        <w:rPr>
          <w:sz w:val="22"/>
        </w:rPr>
        <w:t>, Trustee Wall, Trustee Freer</w:t>
      </w:r>
      <w:r w:rsidR="00FD714B">
        <w:rPr>
          <w:sz w:val="22"/>
        </w:rPr>
        <w:t>, Trustee Brink</w:t>
      </w:r>
    </w:p>
    <w:p w14:paraId="19F9BB45" w14:textId="677D53E6" w:rsidR="00AB3DA3" w:rsidRDefault="009C172D" w:rsidP="009C172D">
      <w:pPr>
        <w:tabs>
          <w:tab w:val="center" w:pos="2588"/>
          <w:tab w:val="right" w:pos="11140"/>
        </w:tabs>
        <w:ind w:left="3675" w:hanging="2955"/>
        <w:rPr>
          <w:sz w:val="22"/>
        </w:rPr>
      </w:pPr>
      <w:r>
        <w:rPr>
          <w:sz w:val="22"/>
        </w:rPr>
        <w:t>Mayor Larson, presiding, declared a quorum present.</w:t>
      </w:r>
    </w:p>
    <w:p w14:paraId="21A5346E" w14:textId="77777777" w:rsidR="009C172D" w:rsidRDefault="009C172D" w:rsidP="009C172D">
      <w:pPr>
        <w:tabs>
          <w:tab w:val="center" w:pos="2588"/>
          <w:tab w:val="right" w:pos="11140"/>
        </w:tabs>
        <w:ind w:left="3675" w:hanging="2955"/>
        <w:rPr>
          <w:sz w:val="22"/>
        </w:rPr>
      </w:pPr>
      <w:r>
        <w:rPr>
          <w:sz w:val="22"/>
        </w:rPr>
        <w:t>Those members of staff also present were as follows:</w:t>
      </w:r>
    </w:p>
    <w:p w14:paraId="70D18EB0" w14:textId="77777777" w:rsidR="009C172D" w:rsidRDefault="00D761CB" w:rsidP="009C172D">
      <w:pPr>
        <w:tabs>
          <w:tab w:val="center" w:pos="2588"/>
          <w:tab w:val="right" w:pos="11140"/>
        </w:tabs>
        <w:ind w:left="3675" w:firstLine="3165"/>
        <w:rPr>
          <w:sz w:val="22"/>
        </w:rPr>
      </w:pPr>
      <w:r w:rsidRPr="009C172D">
        <w:rPr>
          <w:sz w:val="22"/>
        </w:rPr>
        <w:t>Louis Fineberg, Manager</w:t>
      </w:r>
    </w:p>
    <w:p w14:paraId="49F28628" w14:textId="77777777" w:rsidR="0093020B" w:rsidRDefault="00D761CB" w:rsidP="009C172D">
      <w:pPr>
        <w:tabs>
          <w:tab w:val="center" w:pos="2588"/>
          <w:tab w:val="right" w:pos="11140"/>
        </w:tabs>
        <w:ind w:left="3675" w:firstLine="3165"/>
        <w:rPr>
          <w:sz w:val="22"/>
        </w:rPr>
      </w:pPr>
      <w:r w:rsidRPr="009C172D">
        <w:rPr>
          <w:sz w:val="22"/>
        </w:rPr>
        <w:t>Sarah Efthim</w:t>
      </w:r>
      <w:r w:rsidR="009C172D">
        <w:rPr>
          <w:sz w:val="22"/>
        </w:rPr>
        <w:t xml:space="preserve">, </w:t>
      </w:r>
      <w:r w:rsidRPr="009C172D">
        <w:rPr>
          <w:sz w:val="22"/>
        </w:rPr>
        <w:t>City Cler</w:t>
      </w:r>
      <w:r w:rsidR="0093020B">
        <w:rPr>
          <w:sz w:val="22"/>
        </w:rPr>
        <w:t>k</w:t>
      </w:r>
    </w:p>
    <w:p w14:paraId="29DF5B7C" w14:textId="2948485B" w:rsidR="00D761CB" w:rsidRPr="009C172D" w:rsidRDefault="00D761CB" w:rsidP="009C172D">
      <w:pPr>
        <w:tabs>
          <w:tab w:val="center" w:pos="2588"/>
          <w:tab w:val="right" w:pos="11140"/>
        </w:tabs>
        <w:ind w:left="3675" w:firstLine="3165"/>
        <w:rPr>
          <w:sz w:val="22"/>
        </w:rPr>
      </w:pPr>
      <w:r w:rsidRPr="009C172D">
        <w:rPr>
          <w:sz w:val="22"/>
        </w:rPr>
        <w:t xml:space="preserve">Karen Lintott, Attorney </w:t>
      </w:r>
    </w:p>
    <w:p w14:paraId="41164218" w14:textId="3909601A" w:rsidR="00896A3D" w:rsidRPr="00896A3D" w:rsidRDefault="00896A3D" w:rsidP="00896A3D">
      <w:pPr>
        <w:spacing w:after="0" w:line="259" w:lineRule="auto"/>
        <w:ind w:left="2" w:firstLine="0"/>
        <w:rPr>
          <w:sz w:val="22"/>
        </w:rPr>
      </w:pPr>
    </w:p>
    <w:p w14:paraId="0DF27421" w14:textId="3C41AFEF" w:rsidR="00896A3D" w:rsidRDefault="00896A3D" w:rsidP="00896A3D">
      <w:pPr>
        <w:spacing w:after="0" w:line="259" w:lineRule="auto"/>
        <w:ind w:left="0" w:firstLine="0"/>
        <w:rPr>
          <w:sz w:val="22"/>
          <w:u w:val="single"/>
        </w:rPr>
      </w:pPr>
      <w:r w:rsidRPr="00896A3D">
        <w:rPr>
          <w:sz w:val="22"/>
          <w:u w:val="single"/>
        </w:rPr>
        <w:t xml:space="preserve">APPROVAL OF AGENDA </w:t>
      </w:r>
    </w:p>
    <w:p w14:paraId="70FAB7A1" w14:textId="567270ED" w:rsidR="00896A3D" w:rsidRPr="00896A3D" w:rsidRDefault="00896A3D" w:rsidP="00607CB9">
      <w:pPr>
        <w:spacing w:after="0" w:line="259" w:lineRule="auto"/>
        <w:ind w:left="0" w:firstLine="720"/>
        <w:rPr>
          <w:sz w:val="22"/>
        </w:rPr>
      </w:pPr>
      <w:r>
        <w:rPr>
          <w:sz w:val="22"/>
        </w:rPr>
        <w:t xml:space="preserve">Trustee </w:t>
      </w:r>
      <w:r w:rsidR="001C5D89">
        <w:rPr>
          <w:sz w:val="22"/>
        </w:rPr>
        <w:t>Wall</w:t>
      </w:r>
      <w:r>
        <w:rPr>
          <w:sz w:val="22"/>
        </w:rPr>
        <w:t xml:space="preserve"> motioned to approve the agenda. Trustee Dooley second. Vote was unanimous. Mayor Larson declared the motion carried.</w:t>
      </w:r>
    </w:p>
    <w:p w14:paraId="295DCE90" w14:textId="77777777" w:rsidR="00896A3D" w:rsidRPr="00896A3D" w:rsidRDefault="00896A3D" w:rsidP="00896A3D">
      <w:pPr>
        <w:spacing w:after="0" w:line="259" w:lineRule="auto"/>
        <w:ind w:left="2" w:firstLine="0"/>
        <w:rPr>
          <w:sz w:val="22"/>
        </w:rPr>
      </w:pPr>
      <w:r w:rsidRPr="00896A3D">
        <w:rPr>
          <w:sz w:val="22"/>
        </w:rPr>
        <w:t xml:space="preserve"> </w:t>
      </w:r>
    </w:p>
    <w:p w14:paraId="19C203AE" w14:textId="32A86928" w:rsidR="00896A3D" w:rsidRPr="00896A3D" w:rsidRDefault="00896A3D" w:rsidP="00896A3D">
      <w:pPr>
        <w:spacing w:after="0" w:line="259" w:lineRule="auto"/>
        <w:ind w:left="2" w:firstLine="0"/>
        <w:rPr>
          <w:sz w:val="22"/>
          <w:u w:val="single"/>
        </w:rPr>
      </w:pPr>
      <w:r w:rsidRPr="00896A3D">
        <w:rPr>
          <w:sz w:val="22"/>
          <w:u w:val="single"/>
        </w:rPr>
        <w:t>PUBLIC COMMENT</w:t>
      </w:r>
    </w:p>
    <w:p w14:paraId="0B90DB38" w14:textId="58277C96" w:rsidR="00896A3D" w:rsidRPr="00896A3D" w:rsidRDefault="001C5D89" w:rsidP="00607CB9">
      <w:pPr>
        <w:spacing w:after="0" w:line="259" w:lineRule="auto"/>
        <w:ind w:left="2" w:firstLine="718"/>
        <w:rPr>
          <w:sz w:val="22"/>
        </w:rPr>
      </w:pPr>
      <w:r>
        <w:rPr>
          <w:sz w:val="22"/>
        </w:rPr>
        <w:t>No public comment</w:t>
      </w:r>
    </w:p>
    <w:p w14:paraId="7BB1B6DF" w14:textId="77777777" w:rsidR="00896A3D" w:rsidRPr="00896A3D" w:rsidRDefault="00896A3D" w:rsidP="00896A3D">
      <w:pPr>
        <w:spacing w:after="0" w:line="259" w:lineRule="auto"/>
        <w:ind w:left="2" w:firstLine="0"/>
        <w:rPr>
          <w:sz w:val="22"/>
        </w:rPr>
      </w:pPr>
      <w:r w:rsidRPr="00896A3D">
        <w:rPr>
          <w:sz w:val="22"/>
        </w:rPr>
        <w:t xml:space="preserve"> </w:t>
      </w:r>
    </w:p>
    <w:p w14:paraId="6BC170B6" w14:textId="7DB36314" w:rsidR="00896A3D" w:rsidRPr="00896A3D" w:rsidRDefault="00896A3D" w:rsidP="00896A3D">
      <w:pPr>
        <w:spacing w:after="0" w:line="259" w:lineRule="auto"/>
        <w:ind w:left="2" w:firstLine="0"/>
        <w:rPr>
          <w:sz w:val="22"/>
          <w:u w:val="single"/>
        </w:rPr>
      </w:pPr>
      <w:r w:rsidRPr="00896A3D">
        <w:rPr>
          <w:sz w:val="22"/>
          <w:u w:val="single"/>
        </w:rPr>
        <w:t xml:space="preserve">PRESENTATIONS </w:t>
      </w:r>
    </w:p>
    <w:p w14:paraId="4BAA8437" w14:textId="77777777" w:rsidR="001C5D89" w:rsidRDefault="001C5D89" w:rsidP="001C5D89">
      <w:pPr>
        <w:pStyle w:val="ListParagraph"/>
        <w:numPr>
          <w:ilvl w:val="0"/>
          <w:numId w:val="15"/>
        </w:numPr>
      </w:pPr>
      <w:r>
        <w:t>Presentation by Heather Greenwolf, Executive Director of the Headwaters Alliance, regarding budgetary request for City of Creede 2020 Annual Budget;</w:t>
      </w:r>
    </w:p>
    <w:p w14:paraId="3F416880" w14:textId="09215E99" w:rsidR="001C5D89" w:rsidRDefault="001C5D89" w:rsidP="001C5D89">
      <w:r>
        <w:t>Heather Greenwolf with Headwaters gave a presentation on adding three budget line items to the City’s 2020 budget: $10,000 engineering for North Creede Flood Mitigation Project, $1,500 for marketing Dark Skies project, $</w:t>
      </w:r>
      <w:r w:rsidR="00D87802">
        <w:t>6,500 to cover various labor costs.</w:t>
      </w:r>
    </w:p>
    <w:p w14:paraId="3583EB1A" w14:textId="7EA1F73C" w:rsidR="00FB5F35" w:rsidRDefault="00FB5F35" w:rsidP="001C5D89">
      <w:r>
        <w:t>Trustee Wall was asking where the item would come out of and Town Manager Fineberg mentioned it was already in the budget under donations.</w:t>
      </w:r>
    </w:p>
    <w:p w14:paraId="42A9A057" w14:textId="7510101F" w:rsidR="00896A3D" w:rsidRPr="00896A3D" w:rsidRDefault="00896A3D" w:rsidP="00896A3D">
      <w:pPr>
        <w:spacing w:after="0" w:line="259" w:lineRule="auto"/>
        <w:ind w:left="2" w:firstLine="0"/>
        <w:rPr>
          <w:sz w:val="22"/>
        </w:rPr>
      </w:pPr>
    </w:p>
    <w:p w14:paraId="0078F330" w14:textId="2F7E9E77" w:rsidR="00896A3D" w:rsidRPr="00896A3D" w:rsidRDefault="00896A3D" w:rsidP="00896A3D">
      <w:pPr>
        <w:spacing w:after="0" w:line="259" w:lineRule="auto"/>
        <w:ind w:left="2" w:firstLine="0"/>
        <w:rPr>
          <w:sz w:val="22"/>
          <w:u w:val="single"/>
        </w:rPr>
      </w:pPr>
      <w:r w:rsidRPr="00896A3D">
        <w:rPr>
          <w:sz w:val="22"/>
          <w:u w:val="single"/>
        </w:rPr>
        <w:t xml:space="preserve">NEW BUSINESS </w:t>
      </w:r>
    </w:p>
    <w:p w14:paraId="3B163A26" w14:textId="77777777" w:rsidR="00896A3D" w:rsidRPr="00896A3D" w:rsidRDefault="00896A3D" w:rsidP="00896A3D">
      <w:pPr>
        <w:spacing w:after="0" w:line="259" w:lineRule="auto"/>
        <w:ind w:left="2" w:firstLine="0"/>
        <w:rPr>
          <w:sz w:val="22"/>
        </w:rPr>
      </w:pPr>
      <w:r w:rsidRPr="00896A3D">
        <w:rPr>
          <w:sz w:val="22"/>
        </w:rPr>
        <w:t xml:space="preserve"> </w:t>
      </w:r>
    </w:p>
    <w:p w14:paraId="5C1F1A71" w14:textId="203B24CB" w:rsidR="00FB5F35" w:rsidRDefault="00FB5F35" w:rsidP="00FB5F35">
      <w:pPr>
        <w:pStyle w:val="ListParagraph"/>
        <w:numPr>
          <w:ilvl w:val="0"/>
          <w:numId w:val="16"/>
        </w:numPr>
        <w:spacing w:after="0"/>
      </w:pPr>
      <w:r w:rsidRPr="00FB5F35">
        <w:t>Discussion and possible approval of Resolution # 2019-14 – “CITY OF CREEDE ANNUAL DESIGNATIONS AND FEE SCHEDULES FOR THE 2020 CALENDAR YEAR”;</w:t>
      </w:r>
    </w:p>
    <w:p w14:paraId="17FF36D2" w14:textId="34076BF7" w:rsidR="00FB5F35" w:rsidRPr="00FB5F35" w:rsidRDefault="00FB5F35" w:rsidP="00FB5F35">
      <w:pPr>
        <w:spacing w:after="0"/>
      </w:pPr>
      <w:r>
        <w:t>Town Manager Fineberg reviewed current fee schedules and taking Public Works equipment rental off. Trustee Wall asked Public Works Director Johnson for his opinion. Trustee Dooley motioned the resolution with deleting line item D and Trustee O’Connell second.</w:t>
      </w:r>
    </w:p>
    <w:p w14:paraId="304637F8" w14:textId="73DCFF52" w:rsidR="00FB5F35" w:rsidRDefault="00FB5F35" w:rsidP="00FB5F35">
      <w:pPr>
        <w:pStyle w:val="ListParagraph"/>
        <w:numPr>
          <w:ilvl w:val="0"/>
          <w:numId w:val="16"/>
        </w:numPr>
        <w:spacing w:after="0"/>
      </w:pPr>
      <w:r w:rsidRPr="00FB5F35">
        <w:t>Discussion and possible approval of Resolution # 2019-15 – “A RESOLUTION TO ADOPT AND APPROPRIATE THE REVISED 2019 CITY OF CREEDE ANNUAL BUDGET;</w:t>
      </w:r>
    </w:p>
    <w:p w14:paraId="63242421" w14:textId="64CCF469" w:rsidR="00FB5F35" w:rsidRDefault="00B04C19" w:rsidP="00FB5F35">
      <w:pPr>
        <w:spacing w:after="0"/>
        <w:ind w:left="0" w:firstLine="0"/>
      </w:pPr>
      <w:r>
        <w:t>Town Manager went in to discussing how fund transfers were missed in early 2019 which led to the current guestimate of the 2020 budget. He went on to discussing profit and loss.</w:t>
      </w:r>
    </w:p>
    <w:p w14:paraId="13B379E2" w14:textId="553352CD" w:rsidR="00B04C19" w:rsidRDefault="00B04C19" w:rsidP="00FB5F35">
      <w:pPr>
        <w:spacing w:after="0"/>
        <w:ind w:left="0" w:firstLine="0"/>
      </w:pPr>
      <w:r>
        <w:t>Trustee Dooley wanted clarification on Section 1 of the Resolution.</w:t>
      </w:r>
    </w:p>
    <w:p w14:paraId="2CFC574B" w14:textId="748B5D60" w:rsidR="00B04C19" w:rsidRDefault="00C26872" w:rsidP="00FB5F35">
      <w:pPr>
        <w:spacing w:after="0"/>
        <w:ind w:left="0" w:firstLine="0"/>
      </w:pPr>
      <w:r>
        <w:t>The Board went into discussion for clarification with Virginia Christensen Fund budgeted line items.</w:t>
      </w:r>
    </w:p>
    <w:p w14:paraId="218A0F3B" w14:textId="5F876734" w:rsidR="00C26872" w:rsidRDefault="00C26872" w:rsidP="00FB5F35">
      <w:pPr>
        <w:spacing w:after="0"/>
        <w:ind w:left="0" w:firstLine="0"/>
      </w:pPr>
      <w:r>
        <w:t>Trustee Freer made a motion to pass resolution. Trustee Brink seconded.</w:t>
      </w:r>
    </w:p>
    <w:p w14:paraId="438A3A8A" w14:textId="274016B0" w:rsidR="00FB5F35" w:rsidRDefault="00FB5F35" w:rsidP="00FB5F35">
      <w:pPr>
        <w:pStyle w:val="ListParagraph"/>
        <w:numPr>
          <w:ilvl w:val="0"/>
          <w:numId w:val="16"/>
        </w:numPr>
        <w:spacing w:after="0"/>
      </w:pPr>
      <w:r w:rsidRPr="00FB5F35">
        <w:t>Discussion and possible approval of Resolution # 2019-16 – “A RESOLUTION TO ADOPT AND APPROPRIATE THE 2020 CITY OF CREEDE ANNUAL BUDGET;</w:t>
      </w:r>
    </w:p>
    <w:p w14:paraId="485CDE0F" w14:textId="04FAACFB" w:rsidR="00FD0CA5" w:rsidRDefault="00C26872" w:rsidP="00FB5F35">
      <w:pPr>
        <w:spacing w:after="0"/>
        <w:ind w:left="0" w:firstLine="0"/>
      </w:pPr>
      <w:r>
        <w:lastRenderedPageBreak/>
        <w:t>Town Manager Fineberg went through the budget. He discussed the larger defecate was due to the Capital Improvement projects. He also mentioned he is using a different calculation and that the resolution may need to be amended in 2020 after further discussion with Wall, Smith &amp; Bateman.</w:t>
      </w:r>
      <w:r w:rsidR="00FD0CA5">
        <w:t xml:space="preserve"> Trustee Wall asked about dipping into the reserves, Town Manager Fineberg confirmed that would be the case if this budget was passed and the sales tax was not approved by the voters.</w:t>
      </w:r>
    </w:p>
    <w:p w14:paraId="1FCAC4DE" w14:textId="20F4D338" w:rsidR="004206F4" w:rsidRDefault="004206F4" w:rsidP="00FB5F35">
      <w:pPr>
        <w:spacing w:after="0"/>
        <w:ind w:left="0" w:firstLine="0"/>
      </w:pPr>
      <w:r>
        <w:t>Trustee Wall motioned, Trustee Freer second. Vote was unanimous.</w:t>
      </w:r>
    </w:p>
    <w:p w14:paraId="556C50FC" w14:textId="6B7F3AA9" w:rsidR="004206F4" w:rsidRDefault="00FB5F35" w:rsidP="00FB5F35">
      <w:pPr>
        <w:pStyle w:val="ListParagraph"/>
        <w:numPr>
          <w:ilvl w:val="0"/>
          <w:numId w:val="16"/>
        </w:numPr>
        <w:spacing w:after="0"/>
      </w:pPr>
      <w:r w:rsidRPr="00FB5F35">
        <w:t>Discussion and possible approval of Resolution # 2019-17 – “A RESOLUTION LEVYING GENERAL PROPERTY TAXES FOR THE YEAR 2020, TO HELP DEFRAY THE COSTS OF GOVERNMENT FOR THE CITY OF CREEDE, A COLORADO TOWN”;</w:t>
      </w:r>
    </w:p>
    <w:p w14:paraId="0AFA5D82" w14:textId="0EDFF127" w:rsidR="004206F4" w:rsidRDefault="004206F4" w:rsidP="004206F4">
      <w:pPr>
        <w:spacing w:after="0"/>
      </w:pPr>
      <w:r>
        <w:t>Town Manager Finberg said mill levy would stay the same.</w:t>
      </w:r>
    </w:p>
    <w:p w14:paraId="39629A92" w14:textId="1DCB163F" w:rsidR="004206F4" w:rsidRDefault="004206F4" w:rsidP="004206F4">
      <w:pPr>
        <w:spacing w:after="0"/>
      </w:pPr>
      <w:r>
        <w:t>Trustee Dooley motioned; Trustee Brink seconded. Vote was unanimous.</w:t>
      </w:r>
    </w:p>
    <w:p w14:paraId="7ECE701D" w14:textId="60A9C1DE" w:rsidR="00896A3D" w:rsidRDefault="00FB5F35" w:rsidP="00FB5F35">
      <w:pPr>
        <w:pStyle w:val="ListParagraph"/>
        <w:numPr>
          <w:ilvl w:val="0"/>
          <w:numId w:val="16"/>
        </w:numPr>
        <w:spacing w:after="0"/>
      </w:pPr>
      <w:r w:rsidRPr="00FB5F35">
        <w:t>Discussion and possible approval of Ordinance # 418 – “AN ORDINANCE OF THE CITY OF CREEDE, A COLORADO TOWN, SETTING BALLOT TITLES AND BALLOT ISSUES (I) TO AUTHORIZE A TWO PERCENT INCREASE IN THE RATE OF THE TOWN SALES TAX INCREASE AND LIMIT THE USE OF REVENUES GENERATED FROM SUCH TAX INCREASE AND (II) TO AUTHORIZE THE ISSUANCE OF REVENUE BONDS TO FINANCE CAPITAL IMPROVEMENTS; SUBMITTING THE BALLOT ISSUES AT THE ELECTION TO BE HELD APRIL 7, 2020; AND SETTING FORTH DETAILS IN RELATION THERETO.”</w:t>
      </w:r>
      <w:r w:rsidR="00896A3D" w:rsidRPr="00FB5F35">
        <w:t xml:space="preserve"> </w:t>
      </w:r>
    </w:p>
    <w:p w14:paraId="4012397C" w14:textId="1DE8D494" w:rsidR="00D2049E" w:rsidRDefault="004206F4" w:rsidP="004206F4">
      <w:pPr>
        <w:spacing w:after="0"/>
        <w:ind w:left="0" w:firstLine="0"/>
      </w:pPr>
      <w:r>
        <w:t xml:space="preserve">Town Manager Fineberg went over the ballot question from Kutak Rock. He explained the need for voter approval </w:t>
      </w:r>
      <w:r w:rsidR="009E4682">
        <w:t>of</w:t>
      </w:r>
      <w:r>
        <w:t xml:space="preserve"> the loan</w:t>
      </w:r>
      <w:r w:rsidR="009E4682">
        <w:t xml:space="preserve"> for the sewer project required from CDPHE</w:t>
      </w:r>
      <w:r>
        <w:t xml:space="preserve">. </w:t>
      </w:r>
      <w:r w:rsidR="00D2049E">
        <w:t>Board talked about forming a committee to spread the word on the town.</w:t>
      </w:r>
    </w:p>
    <w:p w14:paraId="23510CA8" w14:textId="10B6E735" w:rsidR="004206F4" w:rsidRDefault="00D2049E" w:rsidP="004206F4">
      <w:pPr>
        <w:spacing w:after="0"/>
        <w:ind w:left="0" w:firstLine="0"/>
      </w:pPr>
      <w:r>
        <w:t xml:space="preserve">Town Manager Fineberg recommended putting ALL the 2% tax increase into Capital Improvement Fund for those projects. Trustee O’Connell asked when the tax increase would start, and Town Fineberg mentioned July 2020. </w:t>
      </w:r>
    </w:p>
    <w:p w14:paraId="50DC37D2" w14:textId="6F687344" w:rsidR="00BA2755" w:rsidRDefault="00BA2755" w:rsidP="004206F4">
      <w:pPr>
        <w:spacing w:after="0"/>
        <w:ind w:left="0" w:firstLine="0"/>
      </w:pPr>
      <w:r>
        <w:t>Trustee Wall motioned resolution with changes</w:t>
      </w:r>
      <w:r w:rsidR="000F572C">
        <w:t xml:space="preserve"> to have 100% revenue generated would be put towards Capital Improvement Funds</w:t>
      </w:r>
      <w:r>
        <w:t>; Trustee O’Connell second. Vote was unanimous.</w:t>
      </w:r>
    </w:p>
    <w:p w14:paraId="608A3A7D" w14:textId="77777777" w:rsidR="00FB5F35" w:rsidRPr="00FB5F35" w:rsidRDefault="00FB5F35" w:rsidP="00FB5F35">
      <w:pPr>
        <w:spacing w:after="0"/>
        <w:ind w:left="0" w:firstLine="0"/>
      </w:pPr>
    </w:p>
    <w:p w14:paraId="50B00C09" w14:textId="109E15F4" w:rsidR="00896A3D" w:rsidRPr="00312C7D" w:rsidRDefault="00896A3D" w:rsidP="00896A3D">
      <w:pPr>
        <w:spacing w:after="0" w:line="259" w:lineRule="auto"/>
        <w:ind w:left="2" w:firstLine="0"/>
        <w:rPr>
          <w:sz w:val="22"/>
          <w:u w:val="single"/>
        </w:rPr>
      </w:pPr>
      <w:r w:rsidRPr="00312C7D">
        <w:rPr>
          <w:sz w:val="22"/>
          <w:u w:val="single"/>
        </w:rPr>
        <w:t xml:space="preserve">OLD BUSINESS </w:t>
      </w:r>
    </w:p>
    <w:p w14:paraId="43B43CAF" w14:textId="77777777" w:rsidR="000F572C" w:rsidRPr="00896A3D" w:rsidRDefault="000F572C" w:rsidP="009E4682">
      <w:pPr>
        <w:spacing w:after="0" w:line="259" w:lineRule="auto"/>
        <w:ind w:left="2" w:firstLine="0"/>
        <w:rPr>
          <w:sz w:val="22"/>
        </w:rPr>
      </w:pPr>
    </w:p>
    <w:p w14:paraId="28A0D070" w14:textId="769047F3" w:rsidR="00896A3D" w:rsidRDefault="00896A3D" w:rsidP="00896A3D">
      <w:pPr>
        <w:spacing w:after="0" w:line="259" w:lineRule="auto"/>
        <w:ind w:left="2" w:firstLine="0"/>
        <w:rPr>
          <w:sz w:val="22"/>
          <w:u w:val="single"/>
        </w:rPr>
      </w:pPr>
      <w:r w:rsidRPr="00312C7D">
        <w:rPr>
          <w:sz w:val="22"/>
          <w:u w:val="single"/>
        </w:rPr>
        <w:t xml:space="preserve">BOARD REPORTS </w:t>
      </w:r>
    </w:p>
    <w:p w14:paraId="182535B5" w14:textId="77777777" w:rsidR="00312C7D" w:rsidRPr="00312C7D" w:rsidRDefault="00312C7D" w:rsidP="00896A3D">
      <w:pPr>
        <w:spacing w:after="0" w:line="259" w:lineRule="auto"/>
        <w:ind w:left="2" w:firstLine="0"/>
        <w:rPr>
          <w:sz w:val="22"/>
          <w:u w:val="single"/>
        </w:rPr>
      </w:pPr>
    </w:p>
    <w:p w14:paraId="3C692F3B" w14:textId="1BADD34F" w:rsidR="00896A3D" w:rsidRPr="00312C7D" w:rsidRDefault="00896A3D" w:rsidP="00896A3D">
      <w:pPr>
        <w:spacing w:after="0" w:line="259" w:lineRule="auto"/>
        <w:ind w:left="2" w:firstLine="0"/>
        <w:rPr>
          <w:sz w:val="22"/>
          <w:u w:val="single"/>
        </w:rPr>
      </w:pPr>
      <w:r w:rsidRPr="00312C7D">
        <w:rPr>
          <w:sz w:val="22"/>
          <w:u w:val="single"/>
        </w:rPr>
        <w:t xml:space="preserve">EXECUTIVE SESSION  </w:t>
      </w:r>
    </w:p>
    <w:p w14:paraId="21E9C372" w14:textId="77777777" w:rsidR="009E4682" w:rsidRDefault="009E4682" w:rsidP="00896A3D">
      <w:pPr>
        <w:spacing w:after="0" w:line="259" w:lineRule="auto"/>
        <w:ind w:left="2" w:firstLine="0"/>
        <w:rPr>
          <w:sz w:val="22"/>
        </w:rPr>
      </w:pPr>
    </w:p>
    <w:p w14:paraId="499574FE" w14:textId="4E599066" w:rsidR="009902B6" w:rsidRDefault="00896A3D" w:rsidP="00896A3D">
      <w:pPr>
        <w:spacing w:after="0" w:line="259" w:lineRule="auto"/>
        <w:ind w:left="2" w:firstLine="0"/>
        <w:rPr>
          <w:sz w:val="22"/>
          <w:u w:val="single"/>
        </w:rPr>
      </w:pPr>
      <w:r w:rsidRPr="009E4682">
        <w:rPr>
          <w:sz w:val="22"/>
          <w:u w:val="single"/>
        </w:rPr>
        <w:t>ADJOURN</w:t>
      </w:r>
    </w:p>
    <w:p w14:paraId="5D056DF2" w14:textId="1CF78788" w:rsidR="00BA2755" w:rsidRPr="00BA2755" w:rsidRDefault="00BA2755" w:rsidP="00896A3D">
      <w:pPr>
        <w:spacing w:after="0" w:line="259" w:lineRule="auto"/>
        <w:ind w:left="2" w:firstLine="0"/>
        <w:rPr>
          <w:sz w:val="22"/>
        </w:rPr>
      </w:pPr>
      <w:r w:rsidRPr="00BA2755">
        <w:rPr>
          <w:sz w:val="22"/>
        </w:rPr>
        <w:t xml:space="preserve">Trustee Brink </w:t>
      </w:r>
      <w:r w:rsidR="0080580F" w:rsidRPr="00BA2755">
        <w:rPr>
          <w:sz w:val="22"/>
        </w:rPr>
        <w:t>motioned;</w:t>
      </w:r>
      <w:r w:rsidRPr="00BA2755">
        <w:rPr>
          <w:sz w:val="22"/>
        </w:rPr>
        <w:t xml:space="preserve"> Trustee </w:t>
      </w:r>
      <w:r>
        <w:rPr>
          <w:sz w:val="22"/>
        </w:rPr>
        <w:t>Dooley</w:t>
      </w:r>
      <w:r w:rsidRPr="00BA2755">
        <w:rPr>
          <w:sz w:val="22"/>
        </w:rPr>
        <w:t xml:space="preserve"> seconded. Vote was unanimous. 7:10PM.</w:t>
      </w:r>
    </w:p>
    <w:sectPr w:rsidR="00BA2755" w:rsidRPr="00BA2755" w:rsidSect="003457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7958" w14:textId="77777777" w:rsidR="00017DC7" w:rsidRDefault="00017DC7" w:rsidP="00764CB8">
      <w:pPr>
        <w:spacing w:after="0" w:line="240" w:lineRule="auto"/>
      </w:pPr>
      <w:r>
        <w:separator/>
      </w:r>
    </w:p>
  </w:endnote>
  <w:endnote w:type="continuationSeparator" w:id="0">
    <w:p w14:paraId="5DC771F1" w14:textId="77777777" w:rsidR="00017DC7" w:rsidRDefault="00017DC7" w:rsidP="0076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8BBC" w14:textId="77777777" w:rsidR="00764CB8" w:rsidRDefault="0076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2237" w14:textId="77777777" w:rsidR="00764CB8" w:rsidRDefault="0076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BAA3" w14:textId="77777777" w:rsidR="00764CB8" w:rsidRDefault="0076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7BC3" w14:textId="77777777" w:rsidR="00017DC7" w:rsidRDefault="00017DC7" w:rsidP="00764CB8">
      <w:pPr>
        <w:spacing w:after="0" w:line="240" w:lineRule="auto"/>
      </w:pPr>
      <w:r>
        <w:separator/>
      </w:r>
    </w:p>
  </w:footnote>
  <w:footnote w:type="continuationSeparator" w:id="0">
    <w:p w14:paraId="0B922722" w14:textId="77777777" w:rsidR="00017DC7" w:rsidRDefault="00017DC7" w:rsidP="0076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4A46" w14:textId="77777777" w:rsidR="00764CB8" w:rsidRDefault="0076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94368"/>
      <w:docPartObj>
        <w:docPartGallery w:val="Watermarks"/>
        <w:docPartUnique/>
      </w:docPartObj>
    </w:sdtPr>
    <w:sdtEndPr/>
    <w:sdtContent>
      <w:p w14:paraId="4BB918E1" w14:textId="2731FD85" w:rsidR="00764CB8" w:rsidRDefault="00D85252">
        <w:pPr>
          <w:pStyle w:val="Header"/>
        </w:pPr>
        <w:r>
          <w:rPr>
            <w:noProof/>
          </w:rPr>
          <w:pict w14:anchorId="7525F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AE4E" w14:textId="77777777" w:rsidR="00764CB8" w:rsidRDefault="0076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EA1"/>
    <w:multiLevelType w:val="hybridMultilevel"/>
    <w:tmpl w:val="431040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67F5"/>
    <w:multiLevelType w:val="hybridMultilevel"/>
    <w:tmpl w:val="C382D338"/>
    <w:lvl w:ilvl="0" w:tplc="04090019">
      <w:start w:val="1"/>
      <w:numFmt w:val="lowerLetter"/>
      <w:lvlText w:val="%1."/>
      <w:lvlJc w:val="left"/>
      <w:pPr>
        <w:ind w:left="720" w:hanging="360"/>
      </w:pPr>
    </w:lvl>
    <w:lvl w:ilvl="1" w:tplc="9EF237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1320"/>
    <w:multiLevelType w:val="hybridMultilevel"/>
    <w:tmpl w:val="21C86E60"/>
    <w:lvl w:ilvl="0" w:tplc="107CD62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113A7EFA"/>
    <w:multiLevelType w:val="hybridMultilevel"/>
    <w:tmpl w:val="5F0EF41A"/>
    <w:lvl w:ilvl="0" w:tplc="C5421A6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 w15:restartNumberingAfterBreak="0">
    <w:nsid w:val="11907E13"/>
    <w:multiLevelType w:val="hybridMultilevel"/>
    <w:tmpl w:val="980A5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3EFD"/>
    <w:multiLevelType w:val="hybridMultilevel"/>
    <w:tmpl w:val="592E9584"/>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1BC335B2"/>
    <w:multiLevelType w:val="hybridMultilevel"/>
    <w:tmpl w:val="325426FA"/>
    <w:lvl w:ilvl="0" w:tplc="B09CF51C">
      <w:start w:val="1"/>
      <w:numFmt w:val="lowerLetter"/>
      <w:lvlText w:val="%1."/>
      <w:lvlJc w:val="left"/>
      <w:pPr>
        <w:ind w:left="362" w:hanging="360"/>
      </w:pPr>
      <w:rPr>
        <w:rFonts w:hint="default"/>
      </w:rPr>
    </w:lvl>
    <w:lvl w:ilvl="1" w:tplc="9EF23794">
      <w:start w:val="1"/>
      <w:numFmt w:val="lowerRoman"/>
      <w:lvlText w:val="%2."/>
      <w:lvlJc w:val="left"/>
      <w:pPr>
        <w:ind w:left="1442" w:hanging="720"/>
      </w:pPr>
      <w:rPr>
        <w:rFonts w:hint="default"/>
      </w:r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15:restartNumberingAfterBreak="0">
    <w:nsid w:val="1C284F03"/>
    <w:multiLevelType w:val="hybridMultilevel"/>
    <w:tmpl w:val="FB9E6566"/>
    <w:lvl w:ilvl="0" w:tplc="04090019">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 w15:restartNumberingAfterBreak="0">
    <w:nsid w:val="220B2750"/>
    <w:multiLevelType w:val="hybridMultilevel"/>
    <w:tmpl w:val="E2F44C44"/>
    <w:lvl w:ilvl="0" w:tplc="04090019">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A836B99"/>
    <w:multiLevelType w:val="hybridMultilevel"/>
    <w:tmpl w:val="EBFEF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A0A5B"/>
    <w:multiLevelType w:val="hybridMultilevel"/>
    <w:tmpl w:val="9852FC16"/>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40C50700"/>
    <w:multiLevelType w:val="hybridMultilevel"/>
    <w:tmpl w:val="7F72B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92F88"/>
    <w:multiLevelType w:val="hybridMultilevel"/>
    <w:tmpl w:val="28244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850B0"/>
    <w:multiLevelType w:val="hybridMultilevel"/>
    <w:tmpl w:val="5024D0EC"/>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4" w15:restartNumberingAfterBreak="0">
    <w:nsid w:val="4D917718"/>
    <w:multiLevelType w:val="hybridMultilevel"/>
    <w:tmpl w:val="828E0AB2"/>
    <w:lvl w:ilvl="0" w:tplc="9D844514">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5" w15:restartNumberingAfterBreak="0">
    <w:nsid w:val="5B866C0A"/>
    <w:multiLevelType w:val="hybridMultilevel"/>
    <w:tmpl w:val="19C4E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D038F"/>
    <w:multiLevelType w:val="hybridMultilevel"/>
    <w:tmpl w:val="EBDE44A2"/>
    <w:lvl w:ilvl="0" w:tplc="1A685310">
      <w:start w:val="1"/>
      <w:numFmt w:val="lowerLetter"/>
      <w:lvlText w:val="%1."/>
      <w:lvlJc w:val="left"/>
      <w:pPr>
        <w:ind w:left="405" w:hanging="360"/>
      </w:pPr>
      <w:rPr>
        <w:rFonts w:eastAsia="Book Antiqua" w:cs="Book Antiqua" w:hint="default"/>
        <w:color w:val="00000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15"/>
  </w:num>
  <w:num w:numId="3">
    <w:abstractNumId w:val="4"/>
  </w:num>
  <w:num w:numId="4">
    <w:abstractNumId w:val="7"/>
  </w:num>
  <w:num w:numId="5">
    <w:abstractNumId w:val="10"/>
  </w:num>
  <w:num w:numId="6">
    <w:abstractNumId w:val="8"/>
  </w:num>
  <w:num w:numId="7">
    <w:abstractNumId w:val="14"/>
  </w:num>
  <w:num w:numId="8">
    <w:abstractNumId w:val="5"/>
  </w:num>
  <w:num w:numId="9">
    <w:abstractNumId w:val="2"/>
  </w:num>
  <w:num w:numId="10">
    <w:abstractNumId w:val="13"/>
  </w:num>
  <w:num w:numId="11">
    <w:abstractNumId w:val="3"/>
  </w:num>
  <w:num w:numId="12">
    <w:abstractNumId w:val="0"/>
  </w:num>
  <w:num w:numId="13">
    <w:abstractNumId w:val="6"/>
  </w:num>
  <w:num w:numId="14">
    <w:abstractNumId w:val="1"/>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02"/>
    <w:rsid w:val="00017DC7"/>
    <w:rsid w:val="00026595"/>
    <w:rsid w:val="00051B4B"/>
    <w:rsid w:val="00086534"/>
    <w:rsid w:val="000F572C"/>
    <w:rsid w:val="001B32B8"/>
    <w:rsid w:val="001C5D89"/>
    <w:rsid w:val="001F416D"/>
    <w:rsid w:val="002177F0"/>
    <w:rsid w:val="002C6C18"/>
    <w:rsid w:val="00312C7D"/>
    <w:rsid w:val="00321ADC"/>
    <w:rsid w:val="003320A3"/>
    <w:rsid w:val="003457E9"/>
    <w:rsid w:val="00361111"/>
    <w:rsid w:val="004206F4"/>
    <w:rsid w:val="00452FF1"/>
    <w:rsid w:val="00457604"/>
    <w:rsid w:val="004D4AAB"/>
    <w:rsid w:val="0050597F"/>
    <w:rsid w:val="005914AF"/>
    <w:rsid w:val="005A6192"/>
    <w:rsid w:val="005D6F3B"/>
    <w:rsid w:val="00607CB9"/>
    <w:rsid w:val="00612DDB"/>
    <w:rsid w:val="00636402"/>
    <w:rsid w:val="006513AF"/>
    <w:rsid w:val="007029EF"/>
    <w:rsid w:val="00703B81"/>
    <w:rsid w:val="00764CB8"/>
    <w:rsid w:val="00766C2B"/>
    <w:rsid w:val="007D580F"/>
    <w:rsid w:val="007E5500"/>
    <w:rsid w:val="0080580F"/>
    <w:rsid w:val="00896A3D"/>
    <w:rsid w:val="0093020B"/>
    <w:rsid w:val="009902B6"/>
    <w:rsid w:val="009C172D"/>
    <w:rsid w:val="009E4682"/>
    <w:rsid w:val="009F35E7"/>
    <w:rsid w:val="00A21BCF"/>
    <w:rsid w:val="00AB3DA3"/>
    <w:rsid w:val="00AC2EE6"/>
    <w:rsid w:val="00B04C19"/>
    <w:rsid w:val="00B373E7"/>
    <w:rsid w:val="00BA2755"/>
    <w:rsid w:val="00C26872"/>
    <w:rsid w:val="00C32BCE"/>
    <w:rsid w:val="00C401AD"/>
    <w:rsid w:val="00C8142A"/>
    <w:rsid w:val="00C9454A"/>
    <w:rsid w:val="00D0465D"/>
    <w:rsid w:val="00D2049E"/>
    <w:rsid w:val="00D351DD"/>
    <w:rsid w:val="00D761CB"/>
    <w:rsid w:val="00D85252"/>
    <w:rsid w:val="00D87802"/>
    <w:rsid w:val="00DC0D9F"/>
    <w:rsid w:val="00E57B7F"/>
    <w:rsid w:val="00EC6F5B"/>
    <w:rsid w:val="00F16BD0"/>
    <w:rsid w:val="00F231CD"/>
    <w:rsid w:val="00F50F95"/>
    <w:rsid w:val="00FB5F35"/>
    <w:rsid w:val="00FD0CA5"/>
    <w:rsid w:val="00F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97AD9"/>
  <w15:chartTrackingRefBased/>
  <w15:docId w15:val="{1BA38D07-5208-4B5F-AA7C-9359C8B1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02"/>
    <w:pPr>
      <w:spacing w:after="5" w:line="249" w:lineRule="auto"/>
      <w:ind w:left="11" w:hanging="9"/>
    </w:pPr>
    <w:rPr>
      <w:rFonts w:ascii="Book Antiqua" w:eastAsia="Book Antiqua" w:hAnsi="Book Antiqua" w:cs="Book Antiqua"/>
      <w:color w:val="000000"/>
      <w:sz w:val="20"/>
    </w:rPr>
  </w:style>
  <w:style w:type="paragraph" w:styleId="Heading1">
    <w:name w:val="heading 1"/>
    <w:basedOn w:val="Normal"/>
    <w:next w:val="Normal"/>
    <w:link w:val="Heading1Char"/>
    <w:uiPriority w:val="9"/>
    <w:qFormat/>
    <w:rsid w:val="00703B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6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4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64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26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95"/>
    <w:rPr>
      <w:rFonts w:ascii="Segoe UI" w:eastAsia="Book Antiqua" w:hAnsi="Segoe UI" w:cs="Segoe UI"/>
      <w:color w:val="000000"/>
      <w:sz w:val="18"/>
      <w:szCs w:val="18"/>
    </w:rPr>
  </w:style>
  <w:style w:type="paragraph" w:styleId="ListParagraph">
    <w:name w:val="List Paragraph"/>
    <w:basedOn w:val="Normal"/>
    <w:uiPriority w:val="34"/>
    <w:qFormat/>
    <w:rsid w:val="00F50F95"/>
    <w:pPr>
      <w:spacing w:after="160" w:line="259" w:lineRule="auto"/>
      <w:ind w:left="720" w:firstLine="0"/>
      <w:contextualSpacing/>
    </w:pPr>
    <w:rPr>
      <w:rFonts w:asciiTheme="minorHAnsi" w:eastAsiaTheme="minorHAnsi" w:hAnsiTheme="minorHAnsi" w:cstheme="minorBidi"/>
      <w:color w:val="auto"/>
      <w:sz w:val="22"/>
    </w:rPr>
  </w:style>
  <w:style w:type="character" w:customStyle="1" w:styleId="Heading1Char">
    <w:name w:val="Heading 1 Char"/>
    <w:basedOn w:val="DefaultParagraphFont"/>
    <w:link w:val="Heading1"/>
    <w:uiPriority w:val="9"/>
    <w:rsid w:val="00703B8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6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B8"/>
    <w:rPr>
      <w:rFonts w:ascii="Book Antiqua" w:eastAsia="Book Antiqua" w:hAnsi="Book Antiqua" w:cs="Book Antiqua"/>
      <w:color w:val="000000"/>
      <w:sz w:val="20"/>
    </w:rPr>
  </w:style>
  <w:style w:type="paragraph" w:styleId="Footer">
    <w:name w:val="footer"/>
    <w:basedOn w:val="Normal"/>
    <w:link w:val="FooterChar"/>
    <w:uiPriority w:val="99"/>
    <w:unhideWhenUsed/>
    <w:rsid w:val="0076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B8"/>
    <w:rPr>
      <w:rFonts w:ascii="Book Antiqua" w:eastAsia="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249D-5453-458C-BF2B-E67B26B3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Krisen Buchanan</dc:creator>
  <cp:keywords/>
  <dc:description/>
  <cp:lastModifiedBy>Krisen Buchanan</cp:lastModifiedBy>
  <cp:revision>3</cp:revision>
  <cp:lastPrinted>2019-11-12T18:43:00Z</cp:lastPrinted>
  <dcterms:created xsi:type="dcterms:W3CDTF">2020-01-05T16:59:00Z</dcterms:created>
  <dcterms:modified xsi:type="dcterms:W3CDTF">2020-01-08T22:00:00Z</dcterms:modified>
</cp:coreProperties>
</file>